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91886">
      <w:pPr>
        <w:keepNext w:val="0"/>
        <w:keepLines w:val="0"/>
        <w:pageBreakBefore w:val="0"/>
        <w:widowControl w:val="0"/>
        <w:kinsoku/>
        <w:wordWrap/>
        <w:overflowPunct/>
        <w:topLinePunct w:val="0"/>
        <w:autoSpaceDE/>
        <w:autoSpaceDN/>
        <w:bidi w:val="0"/>
        <w:adjustRightInd/>
        <w:snapToGrid/>
        <w:spacing w:line="440" w:lineRule="exact"/>
        <w:ind w:right="0" w:rightChars="0" w:firstLine="0" w:firstLineChars="0"/>
        <w:jc w:val="center"/>
        <w:textAlignment w:val="auto"/>
        <w:outlineLvl w:val="9"/>
        <w:rPr>
          <w:rFonts w:hint="eastAsia" w:ascii="华文中宋" w:hAnsi="华文中宋" w:eastAsia="华文中宋" w:cs="华文中宋"/>
          <w:b/>
          <w:bCs/>
          <w:sz w:val="44"/>
          <w:szCs w:val="44"/>
          <w:lang w:val="en-US" w:eastAsia="zh-CN"/>
        </w:rPr>
      </w:pPr>
      <w:r>
        <w:rPr>
          <w:rFonts w:hint="eastAsia" w:ascii="华文中宋" w:hAnsi="华文中宋" w:eastAsia="华文中宋" w:cs="华文中宋"/>
          <w:b/>
          <w:bCs/>
          <w:sz w:val="44"/>
          <w:szCs w:val="44"/>
          <w:lang w:val="en-US" w:eastAsia="zh-CN"/>
        </w:rPr>
        <w:t>2025年大事记</w:t>
      </w:r>
    </w:p>
    <w:p w14:paraId="1A6030AA">
      <w:pPr>
        <w:keepNext w:val="0"/>
        <w:keepLines w:val="0"/>
        <w:pageBreakBefore w:val="0"/>
        <w:widowControl w:val="0"/>
        <w:kinsoku/>
        <w:wordWrap/>
        <w:overflowPunct/>
        <w:topLinePunct w:val="0"/>
        <w:autoSpaceDE/>
        <w:autoSpaceDN/>
        <w:bidi w:val="0"/>
        <w:adjustRightInd/>
        <w:snapToGrid/>
        <w:spacing w:line="440" w:lineRule="exact"/>
        <w:ind w:right="0" w:rightChars="0" w:firstLine="0" w:firstLineChars="0"/>
        <w:jc w:val="left"/>
        <w:textAlignment w:val="auto"/>
        <w:outlineLvl w:val="9"/>
        <w:rPr>
          <w:rFonts w:hint="eastAsia" w:ascii="仿宋_GB2312" w:hAnsi="仿宋_GB2312" w:eastAsia="仿宋_GB2312" w:cs="仿宋_GB2312"/>
          <w:b w:val="0"/>
          <w:bCs w:val="0"/>
          <w:color w:val="FF0000"/>
          <w:spacing w:val="8"/>
          <w:sz w:val="28"/>
          <w:szCs w:val="28"/>
          <w:shd w:val="clear" w:color="auto" w:fill="FFFFFF"/>
          <w:lang w:val="en-US" w:eastAsia="zh-CN"/>
        </w:rPr>
      </w:pPr>
    </w:p>
    <w:p w14:paraId="49C3374D">
      <w:pPr>
        <w:keepNext w:val="0"/>
        <w:keepLines w:val="0"/>
        <w:pageBreakBefore w:val="0"/>
        <w:widowControl w:val="0"/>
        <w:kinsoku/>
        <w:wordWrap/>
        <w:overflowPunct/>
        <w:topLinePunct w:val="0"/>
        <w:autoSpaceDE/>
        <w:autoSpaceDN/>
        <w:bidi w:val="0"/>
        <w:adjustRightInd/>
        <w:snapToGrid/>
        <w:spacing w:line="440" w:lineRule="exact"/>
        <w:ind w:right="0" w:rightChars="0" w:firstLine="0" w:firstLineChars="0"/>
        <w:jc w:val="left"/>
        <w:textAlignment w:val="auto"/>
        <w:outlineLvl w:val="9"/>
        <w:rPr>
          <w:rFonts w:hint="default" w:ascii="仿宋_GB2312" w:hAnsi="仿宋_GB2312" w:eastAsia="仿宋_GB2312" w:cs="仿宋_GB2312"/>
          <w:b w:val="0"/>
          <w:bCs w:val="0"/>
          <w:color w:val="auto"/>
          <w:spacing w:val="8"/>
          <w:sz w:val="28"/>
          <w:szCs w:val="28"/>
          <w:shd w:val="clear" w:color="auto" w:fill="FFFFFF"/>
          <w:lang w:val="en-US" w:eastAsia="zh-CN"/>
        </w:rPr>
      </w:pPr>
      <w:r>
        <w:rPr>
          <w:rFonts w:hint="eastAsia" w:ascii="仿宋_GB2312" w:hAnsi="仿宋_GB2312" w:eastAsia="仿宋_GB2312" w:cs="仿宋_GB2312"/>
          <w:b w:val="0"/>
          <w:bCs w:val="0"/>
          <w:color w:val="auto"/>
          <w:spacing w:val="8"/>
          <w:sz w:val="28"/>
          <w:szCs w:val="28"/>
          <w:shd w:val="clear" w:color="auto" w:fill="FFFFFF"/>
          <w:lang w:val="en-US" w:eastAsia="zh-CN"/>
        </w:rPr>
        <w:t>1月2日公司召开安委会部署2025年安全生产工作</w:t>
      </w:r>
    </w:p>
    <w:p w14:paraId="3E29448D">
      <w:pPr>
        <w:keepNext w:val="0"/>
        <w:keepLines w:val="0"/>
        <w:pageBreakBefore w:val="0"/>
        <w:widowControl w:val="0"/>
        <w:kinsoku/>
        <w:wordWrap/>
        <w:overflowPunct/>
        <w:topLinePunct w:val="0"/>
        <w:autoSpaceDE/>
        <w:autoSpaceDN/>
        <w:bidi w:val="0"/>
        <w:adjustRightInd/>
        <w:snapToGrid/>
        <w:spacing w:line="440" w:lineRule="exact"/>
        <w:ind w:right="0" w:rightChars="0" w:firstLine="0" w:firstLineChars="0"/>
        <w:jc w:val="left"/>
        <w:textAlignment w:val="auto"/>
        <w:outlineLvl w:val="9"/>
        <w:rPr>
          <w:rFonts w:hint="default" w:ascii="仿宋_GB2312" w:hAnsi="仿宋_GB2312" w:eastAsia="仿宋_GB2312" w:cs="仿宋_GB2312"/>
          <w:b w:val="0"/>
          <w:bCs w:val="0"/>
          <w:color w:val="auto"/>
          <w:spacing w:val="8"/>
          <w:sz w:val="28"/>
          <w:szCs w:val="28"/>
          <w:shd w:val="clear" w:color="auto" w:fill="FFFFFF"/>
          <w:lang w:val="en-US" w:eastAsia="zh-CN"/>
        </w:rPr>
      </w:pPr>
      <w:r>
        <w:rPr>
          <w:rFonts w:hint="eastAsia" w:ascii="仿宋_GB2312" w:hAnsi="仿宋_GB2312" w:eastAsia="仿宋_GB2312" w:cs="仿宋_GB2312"/>
          <w:b w:val="0"/>
          <w:bCs w:val="0"/>
          <w:color w:val="auto"/>
          <w:spacing w:val="8"/>
          <w:sz w:val="28"/>
          <w:szCs w:val="28"/>
          <w:shd w:val="clear" w:color="auto" w:fill="FFFFFF"/>
          <w:lang w:val="en-US" w:eastAsia="zh-CN"/>
        </w:rPr>
        <w:t>1月10日公司井下无水钻</w:t>
      </w:r>
      <w:bookmarkStart w:id="0" w:name="_GoBack"/>
      <w:bookmarkEnd w:id="0"/>
      <w:r>
        <w:rPr>
          <w:rFonts w:hint="eastAsia" w:ascii="仿宋_GB2312" w:hAnsi="仿宋_GB2312" w:eastAsia="仿宋_GB2312" w:cs="仿宋_GB2312"/>
          <w:b w:val="0"/>
          <w:bCs w:val="0"/>
          <w:color w:val="auto"/>
          <w:spacing w:val="8"/>
          <w:sz w:val="28"/>
          <w:szCs w:val="28"/>
          <w:shd w:val="clear" w:color="auto" w:fill="FFFFFF"/>
          <w:lang w:val="en-US" w:eastAsia="zh-CN"/>
        </w:rPr>
        <w:t>探技术改造取得成功</w:t>
      </w:r>
    </w:p>
    <w:p w14:paraId="73C486AF">
      <w:pPr>
        <w:keepNext w:val="0"/>
        <w:keepLines w:val="0"/>
        <w:pageBreakBefore w:val="0"/>
        <w:widowControl w:val="0"/>
        <w:kinsoku/>
        <w:wordWrap/>
        <w:overflowPunct/>
        <w:topLinePunct w:val="0"/>
        <w:autoSpaceDE/>
        <w:autoSpaceDN/>
        <w:bidi w:val="0"/>
        <w:adjustRightInd/>
        <w:snapToGrid/>
        <w:spacing w:line="440" w:lineRule="exact"/>
        <w:ind w:right="0" w:rightChars="0" w:firstLine="0" w:firstLineChars="0"/>
        <w:jc w:val="left"/>
        <w:textAlignment w:val="auto"/>
        <w:outlineLvl w:val="9"/>
        <w:rPr>
          <w:rFonts w:hint="default" w:ascii="仿宋_GB2312" w:hAnsi="仿宋_GB2312" w:eastAsia="仿宋_GB2312" w:cs="仿宋_GB2312"/>
          <w:b w:val="0"/>
          <w:bCs w:val="0"/>
          <w:color w:val="auto"/>
          <w:spacing w:val="8"/>
          <w:sz w:val="28"/>
          <w:szCs w:val="28"/>
          <w:shd w:val="clear" w:color="auto" w:fill="FFFFFF"/>
          <w:lang w:val="en-US" w:eastAsia="zh-CN"/>
        </w:rPr>
      </w:pPr>
      <w:r>
        <w:rPr>
          <w:rFonts w:hint="eastAsia" w:ascii="仿宋_GB2312" w:hAnsi="仿宋_GB2312" w:eastAsia="仿宋_GB2312" w:cs="仿宋_GB2312"/>
          <w:b w:val="0"/>
          <w:bCs w:val="0"/>
          <w:color w:val="auto"/>
          <w:spacing w:val="8"/>
          <w:sz w:val="28"/>
          <w:szCs w:val="28"/>
          <w:shd w:val="clear" w:color="auto" w:fill="FFFFFF"/>
          <w:lang w:val="en-US" w:eastAsia="zh-CN"/>
        </w:rPr>
        <w:t>1月15日公司着力推动大学习大讨论成果转化</w:t>
      </w:r>
    </w:p>
    <w:p w14:paraId="3F43840D">
      <w:pPr>
        <w:keepNext w:val="0"/>
        <w:keepLines w:val="0"/>
        <w:pageBreakBefore w:val="0"/>
        <w:widowControl w:val="0"/>
        <w:kinsoku/>
        <w:wordWrap/>
        <w:overflowPunct/>
        <w:topLinePunct w:val="0"/>
        <w:autoSpaceDE/>
        <w:autoSpaceDN/>
        <w:bidi w:val="0"/>
        <w:adjustRightInd/>
        <w:snapToGrid/>
        <w:spacing w:line="440" w:lineRule="exact"/>
        <w:ind w:right="0" w:rightChars="0" w:firstLine="0" w:firstLineChars="0"/>
        <w:jc w:val="left"/>
        <w:textAlignment w:val="auto"/>
        <w:outlineLvl w:val="9"/>
        <w:rPr>
          <w:rFonts w:hint="default" w:ascii="仿宋_GB2312" w:hAnsi="仿宋_GB2312" w:eastAsia="仿宋_GB2312" w:cs="仿宋_GB2312"/>
          <w:b w:val="0"/>
          <w:bCs w:val="0"/>
          <w:color w:val="auto"/>
          <w:spacing w:val="8"/>
          <w:sz w:val="28"/>
          <w:szCs w:val="28"/>
          <w:shd w:val="clear" w:color="auto" w:fill="FFFFFF"/>
          <w:lang w:val="en-US" w:eastAsia="zh-CN"/>
        </w:rPr>
      </w:pPr>
      <w:r>
        <w:rPr>
          <w:rFonts w:hint="eastAsia" w:ascii="仿宋_GB2312" w:hAnsi="仿宋_GB2312" w:eastAsia="仿宋_GB2312" w:cs="仿宋_GB2312"/>
          <w:b w:val="0"/>
          <w:bCs w:val="0"/>
          <w:color w:val="auto"/>
          <w:spacing w:val="8"/>
          <w:sz w:val="28"/>
          <w:szCs w:val="28"/>
          <w:shd w:val="clear" w:color="auto" w:fill="FFFFFF"/>
          <w:lang w:val="en-US" w:eastAsia="zh-CN"/>
        </w:rPr>
        <w:t>1月25日公司召开2025年工作会议暨表彰大会</w:t>
      </w:r>
    </w:p>
    <w:p w14:paraId="336CF5D5">
      <w:pPr>
        <w:keepNext w:val="0"/>
        <w:keepLines w:val="0"/>
        <w:pageBreakBefore w:val="0"/>
        <w:widowControl w:val="0"/>
        <w:kinsoku/>
        <w:wordWrap/>
        <w:overflowPunct/>
        <w:topLinePunct w:val="0"/>
        <w:autoSpaceDE/>
        <w:autoSpaceDN/>
        <w:bidi w:val="0"/>
        <w:adjustRightInd/>
        <w:snapToGrid/>
        <w:spacing w:line="440" w:lineRule="exact"/>
        <w:ind w:right="0" w:rightChars="0" w:firstLine="0" w:firstLineChars="0"/>
        <w:jc w:val="left"/>
        <w:textAlignment w:val="auto"/>
        <w:outlineLvl w:val="9"/>
        <w:rPr>
          <w:rFonts w:hint="default" w:ascii="仿宋_GB2312" w:hAnsi="仿宋_GB2312" w:eastAsia="仿宋_GB2312" w:cs="仿宋_GB2312"/>
          <w:b w:val="0"/>
          <w:bCs w:val="0"/>
          <w:color w:val="auto"/>
          <w:spacing w:val="8"/>
          <w:sz w:val="28"/>
          <w:szCs w:val="28"/>
          <w:shd w:val="clear" w:color="auto" w:fill="FFFFFF"/>
          <w:lang w:val="en-US" w:eastAsia="zh-CN"/>
        </w:rPr>
      </w:pPr>
      <w:r>
        <w:rPr>
          <w:rFonts w:hint="eastAsia" w:ascii="仿宋_GB2312" w:hAnsi="仿宋_GB2312" w:eastAsia="仿宋_GB2312" w:cs="仿宋_GB2312"/>
          <w:b w:val="0"/>
          <w:bCs w:val="0"/>
          <w:color w:val="auto"/>
          <w:spacing w:val="8"/>
          <w:sz w:val="28"/>
          <w:szCs w:val="28"/>
          <w:shd w:val="clear" w:color="auto" w:fill="FFFFFF"/>
          <w:lang w:val="en-US" w:eastAsia="zh-CN"/>
        </w:rPr>
        <w:t>1月28日喜讯！公司荣获集团公司“先进集体”荣誉称号</w:t>
      </w:r>
    </w:p>
    <w:p w14:paraId="2E40D3DB">
      <w:pPr>
        <w:keepNext w:val="0"/>
        <w:keepLines w:val="0"/>
        <w:pageBreakBefore w:val="0"/>
        <w:widowControl w:val="0"/>
        <w:kinsoku/>
        <w:wordWrap/>
        <w:overflowPunct/>
        <w:topLinePunct w:val="0"/>
        <w:autoSpaceDE/>
        <w:autoSpaceDN/>
        <w:bidi w:val="0"/>
        <w:adjustRightInd/>
        <w:snapToGrid/>
        <w:spacing w:line="440" w:lineRule="exact"/>
        <w:ind w:right="0" w:rightChars="0" w:firstLine="0" w:firstLineChars="0"/>
        <w:jc w:val="left"/>
        <w:textAlignment w:val="auto"/>
        <w:outlineLvl w:val="9"/>
        <w:rPr>
          <w:rFonts w:hint="default" w:ascii="仿宋_GB2312" w:hAnsi="仿宋_GB2312" w:eastAsia="仿宋_GB2312" w:cs="仿宋_GB2312"/>
          <w:b w:val="0"/>
          <w:bCs w:val="0"/>
          <w:color w:val="auto"/>
          <w:spacing w:val="8"/>
          <w:sz w:val="28"/>
          <w:szCs w:val="28"/>
          <w:shd w:val="clear" w:color="auto" w:fill="FFFFFF"/>
          <w:lang w:val="en-US" w:eastAsia="zh-CN"/>
        </w:rPr>
      </w:pPr>
      <w:r>
        <w:rPr>
          <w:rFonts w:hint="eastAsia" w:ascii="仿宋_GB2312" w:hAnsi="仿宋_GB2312" w:eastAsia="仿宋_GB2312" w:cs="仿宋_GB2312"/>
          <w:b w:val="0"/>
          <w:bCs w:val="0"/>
          <w:color w:val="auto"/>
          <w:spacing w:val="8"/>
          <w:sz w:val="28"/>
          <w:szCs w:val="28"/>
          <w:shd w:val="clear" w:color="auto" w:fill="FFFFFF"/>
          <w:lang w:val="en-US" w:eastAsia="zh-CN"/>
        </w:rPr>
        <w:t>2月7日中金黄金党委书记、总经理贺小庆到公司检查安全生产并督导民主生活会</w:t>
      </w:r>
    </w:p>
    <w:p w14:paraId="32AB6BCE">
      <w:pPr>
        <w:keepNext w:val="0"/>
        <w:keepLines w:val="0"/>
        <w:pageBreakBefore w:val="0"/>
        <w:widowControl w:val="0"/>
        <w:kinsoku/>
        <w:wordWrap/>
        <w:overflowPunct/>
        <w:topLinePunct w:val="0"/>
        <w:autoSpaceDE/>
        <w:autoSpaceDN/>
        <w:bidi w:val="0"/>
        <w:adjustRightInd/>
        <w:snapToGrid/>
        <w:spacing w:line="440" w:lineRule="exact"/>
        <w:ind w:right="0" w:rightChars="0" w:firstLine="0" w:firstLineChars="0"/>
        <w:jc w:val="left"/>
        <w:textAlignment w:val="auto"/>
        <w:outlineLvl w:val="9"/>
        <w:rPr>
          <w:rFonts w:hint="default" w:ascii="仿宋_GB2312" w:hAnsi="仿宋_GB2312" w:eastAsia="仿宋_GB2312" w:cs="仿宋_GB2312"/>
          <w:b w:val="0"/>
          <w:bCs w:val="0"/>
          <w:color w:val="auto"/>
          <w:spacing w:val="8"/>
          <w:sz w:val="28"/>
          <w:szCs w:val="28"/>
          <w:shd w:val="clear" w:color="auto" w:fill="FFFFFF"/>
          <w:lang w:val="en-US" w:eastAsia="zh-CN"/>
        </w:rPr>
      </w:pPr>
      <w:r>
        <w:rPr>
          <w:rFonts w:hint="eastAsia" w:ascii="仿宋_GB2312" w:hAnsi="仿宋_GB2312" w:eastAsia="仿宋_GB2312" w:cs="仿宋_GB2312"/>
          <w:b w:val="0"/>
          <w:bCs w:val="0"/>
          <w:color w:val="auto"/>
          <w:spacing w:val="8"/>
          <w:sz w:val="28"/>
          <w:szCs w:val="28"/>
          <w:shd w:val="clear" w:color="auto" w:fill="FFFFFF"/>
          <w:lang w:val="en-US" w:eastAsia="zh-CN"/>
        </w:rPr>
        <w:t>2月12日公司召开2025年党风廉政建设和反腐败工作会议暨警示教育大会</w:t>
      </w:r>
    </w:p>
    <w:p w14:paraId="2A5DDCFE">
      <w:pPr>
        <w:keepNext w:val="0"/>
        <w:keepLines w:val="0"/>
        <w:pageBreakBefore w:val="0"/>
        <w:widowControl w:val="0"/>
        <w:kinsoku/>
        <w:wordWrap/>
        <w:overflowPunct/>
        <w:topLinePunct w:val="0"/>
        <w:autoSpaceDE/>
        <w:autoSpaceDN/>
        <w:bidi w:val="0"/>
        <w:adjustRightInd/>
        <w:snapToGrid/>
        <w:spacing w:line="440" w:lineRule="exact"/>
        <w:ind w:right="0" w:rightChars="0" w:firstLine="0" w:firstLineChars="0"/>
        <w:jc w:val="left"/>
        <w:textAlignment w:val="auto"/>
        <w:outlineLvl w:val="9"/>
        <w:rPr>
          <w:rFonts w:hint="default" w:ascii="仿宋_GB2312" w:hAnsi="仿宋_GB2312" w:eastAsia="仿宋_GB2312" w:cs="仿宋_GB2312"/>
          <w:b w:val="0"/>
          <w:bCs w:val="0"/>
          <w:color w:val="auto"/>
          <w:spacing w:val="8"/>
          <w:sz w:val="28"/>
          <w:szCs w:val="28"/>
          <w:shd w:val="clear" w:color="auto" w:fill="FFFFFF"/>
          <w:lang w:val="en-US" w:eastAsia="zh-CN"/>
        </w:rPr>
      </w:pPr>
      <w:r>
        <w:rPr>
          <w:rFonts w:hint="eastAsia" w:ascii="仿宋_GB2312" w:hAnsi="仿宋_GB2312" w:eastAsia="仿宋_GB2312" w:cs="仿宋_GB2312"/>
          <w:b w:val="0"/>
          <w:bCs w:val="0"/>
          <w:color w:val="auto"/>
          <w:spacing w:val="8"/>
          <w:sz w:val="28"/>
          <w:szCs w:val="28"/>
          <w:shd w:val="clear" w:color="auto" w:fill="FFFFFF"/>
          <w:lang w:val="en-US" w:eastAsia="zh-CN"/>
        </w:rPr>
        <w:t>2月20日公司入围安徽省创新型中小企业名单</w:t>
      </w:r>
    </w:p>
    <w:p w14:paraId="40A8EB38">
      <w:pPr>
        <w:keepNext w:val="0"/>
        <w:keepLines w:val="0"/>
        <w:pageBreakBefore w:val="0"/>
        <w:widowControl w:val="0"/>
        <w:kinsoku/>
        <w:wordWrap/>
        <w:overflowPunct/>
        <w:topLinePunct w:val="0"/>
        <w:autoSpaceDE/>
        <w:autoSpaceDN/>
        <w:bidi w:val="0"/>
        <w:adjustRightInd/>
        <w:snapToGrid/>
        <w:spacing w:line="440" w:lineRule="exact"/>
        <w:ind w:right="0" w:rightChars="0" w:firstLine="0" w:firstLineChars="0"/>
        <w:jc w:val="left"/>
        <w:textAlignment w:val="auto"/>
        <w:outlineLvl w:val="9"/>
        <w:rPr>
          <w:rFonts w:hint="default" w:ascii="仿宋_GB2312" w:hAnsi="仿宋_GB2312" w:eastAsia="仿宋_GB2312" w:cs="仿宋_GB2312"/>
          <w:b w:val="0"/>
          <w:bCs w:val="0"/>
          <w:color w:val="auto"/>
          <w:spacing w:val="8"/>
          <w:sz w:val="28"/>
          <w:szCs w:val="28"/>
          <w:shd w:val="clear" w:color="auto" w:fill="FFFFFF"/>
          <w:lang w:val="en-US" w:eastAsia="zh-CN"/>
        </w:rPr>
      </w:pPr>
      <w:r>
        <w:rPr>
          <w:rFonts w:hint="eastAsia" w:ascii="仿宋_GB2312" w:hAnsi="仿宋_GB2312" w:eastAsia="仿宋_GB2312" w:cs="仿宋_GB2312"/>
          <w:b w:val="0"/>
          <w:bCs w:val="0"/>
          <w:color w:val="auto"/>
          <w:spacing w:val="8"/>
          <w:sz w:val="28"/>
          <w:szCs w:val="28"/>
          <w:shd w:val="clear" w:color="auto" w:fill="FFFFFF"/>
          <w:lang w:val="en-US" w:eastAsia="zh-CN"/>
        </w:rPr>
        <w:t>2月25日长春黄金研究院领导到安徽太平调研交流</w:t>
      </w:r>
    </w:p>
    <w:p w14:paraId="12D28443">
      <w:pPr>
        <w:keepNext w:val="0"/>
        <w:keepLines w:val="0"/>
        <w:pageBreakBefore w:val="0"/>
        <w:widowControl w:val="0"/>
        <w:kinsoku/>
        <w:wordWrap/>
        <w:overflowPunct/>
        <w:topLinePunct w:val="0"/>
        <w:autoSpaceDE/>
        <w:autoSpaceDN/>
        <w:bidi w:val="0"/>
        <w:adjustRightInd/>
        <w:snapToGrid/>
        <w:spacing w:line="440" w:lineRule="exact"/>
        <w:ind w:right="0" w:rightChars="0" w:firstLine="0" w:firstLineChars="0"/>
        <w:jc w:val="left"/>
        <w:textAlignment w:val="auto"/>
        <w:outlineLvl w:val="9"/>
        <w:rPr>
          <w:rFonts w:hint="default" w:ascii="仿宋_GB2312" w:hAnsi="仿宋_GB2312" w:eastAsia="仿宋_GB2312" w:cs="仿宋_GB2312"/>
          <w:b w:val="0"/>
          <w:bCs w:val="0"/>
          <w:color w:val="auto"/>
          <w:spacing w:val="8"/>
          <w:sz w:val="28"/>
          <w:szCs w:val="28"/>
          <w:shd w:val="clear" w:color="auto" w:fill="FFFFFF"/>
          <w:lang w:val="en-US" w:eastAsia="zh-CN"/>
        </w:rPr>
      </w:pPr>
      <w:r>
        <w:rPr>
          <w:rFonts w:hint="eastAsia" w:ascii="仿宋_GB2312" w:hAnsi="仿宋_GB2312" w:eastAsia="仿宋_GB2312" w:cs="仿宋_GB2312"/>
          <w:b w:val="0"/>
          <w:bCs w:val="0"/>
          <w:color w:val="auto"/>
          <w:spacing w:val="8"/>
          <w:sz w:val="28"/>
          <w:szCs w:val="28"/>
          <w:shd w:val="clear" w:color="auto" w:fill="FFFFFF"/>
          <w:lang w:val="en-US" w:eastAsia="zh-CN"/>
        </w:rPr>
        <w:t>2月26日公司组织开展“临境”式安全警示教育活动</w:t>
      </w:r>
    </w:p>
    <w:p w14:paraId="172E6CDF">
      <w:pPr>
        <w:keepNext w:val="0"/>
        <w:keepLines w:val="0"/>
        <w:pageBreakBefore w:val="0"/>
        <w:widowControl w:val="0"/>
        <w:kinsoku/>
        <w:wordWrap/>
        <w:overflowPunct/>
        <w:topLinePunct w:val="0"/>
        <w:autoSpaceDE/>
        <w:autoSpaceDN/>
        <w:bidi w:val="0"/>
        <w:adjustRightInd/>
        <w:snapToGrid/>
        <w:spacing w:line="440" w:lineRule="exact"/>
        <w:ind w:right="0" w:rightChars="0" w:firstLine="0" w:firstLineChars="0"/>
        <w:jc w:val="left"/>
        <w:textAlignment w:val="auto"/>
        <w:outlineLvl w:val="9"/>
        <w:rPr>
          <w:rFonts w:hint="default" w:ascii="仿宋_GB2312" w:hAnsi="仿宋_GB2312" w:eastAsia="仿宋_GB2312" w:cs="仿宋_GB2312"/>
          <w:b w:val="0"/>
          <w:bCs w:val="0"/>
          <w:color w:val="auto"/>
          <w:spacing w:val="8"/>
          <w:sz w:val="28"/>
          <w:szCs w:val="28"/>
          <w:shd w:val="clear" w:color="auto" w:fill="FFFFFF"/>
          <w:lang w:val="en-US" w:eastAsia="zh-CN"/>
        </w:rPr>
      </w:pPr>
      <w:r>
        <w:rPr>
          <w:rFonts w:hint="eastAsia" w:ascii="仿宋_GB2312" w:hAnsi="仿宋_GB2312" w:eastAsia="仿宋_GB2312" w:cs="仿宋_GB2312"/>
          <w:b w:val="0"/>
          <w:bCs w:val="0"/>
          <w:color w:val="auto"/>
          <w:spacing w:val="8"/>
          <w:sz w:val="28"/>
          <w:szCs w:val="28"/>
          <w:shd w:val="clear" w:color="auto" w:fill="FFFFFF"/>
          <w:lang w:val="en-US" w:eastAsia="zh-CN"/>
        </w:rPr>
        <w:t>3月19日中金黄金党委部署开展深入贯彻中央八项规定精神学习教育工作</w:t>
      </w:r>
    </w:p>
    <w:p w14:paraId="5327CBD4">
      <w:pPr>
        <w:keepNext w:val="0"/>
        <w:keepLines w:val="0"/>
        <w:pageBreakBefore w:val="0"/>
        <w:widowControl w:val="0"/>
        <w:kinsoku/>
        <w:wordWrap/>
        <w:overflowPunct/>
        <w:topLinePunct w:val="0"/>
        <w:autoSpaceDE/>
        <w:autoSpaceDN/>
        <w:bidi w:val="0"/>
        <w:adjustRightInd/>
        <w:snapToGrid/>
        <w:spacing w:line="440" w:lineRule="exact"/>
        <w:ind w:right="0" w:rightChars="0" w:firstLine="0" w:firstLineChars="0"/>
        <w:jc w:val="left"/>
        <w:textAlignment w:val="auto"/>
        <w:outlineLvl w:val="9"/>
        <w:rPr>
          <w:rFonts w:hint="default" w:ascii="仿宋_GB2312" w:hAnsi="仿宋_GB2312" w:eastAsia="仿宋_GB2312" w:cs="仿宋_GB2312"/>
          <w:b w:val="0"/>
          <w:bCs w:val="0"/>
          <w:color w:val="auto"/>
          <w:spacing w:val="8"/>
          <w:sz w:val="28"/>
          <w:szCs w:val="28"/>
          <w:shd w:val="clear" w:color="auto" w:fill="FFFFFF"/>
          <w:lang w:val="en-US" w:eastAsia="zh-CN"/>
        </w:rPr>
      </w:pPr>
      <w:r>
        <w:rPr>
          <w:rFonts w:hint="eastAsia" w:ascii="仿宋_GB2312" w:hAnsi="仿宋_GB2312" w:eastAsia="仿宋_GB2312" w:cs="仿宋_GB2312"/>
          <w:b w:val="0"/>
          <w:bCs w:val="0"/>
          <w:color w:val="auto"/>
          <w:spacing w:val="8"/>
          <w:sz w:val="28"/>
          <w:szCs w:val="28"/>
          <w:shd w:val="clear" w:color="auto" w:fill="FFFFFF"/>
          <w:lang w:val="en-US" w:eastAsia="zh-CN"/>
        </w:rPr>
        <w:t>3月24日公司党委召开深入贯彻中央八项规定精神学习教育动员部署会</w:t>
      </w:r>
    </w:p>
    <w:p w14:paraId="0B87D2D1">
      <w:pPr>
        <w:keepNext w:val="0"/>
        <w:keepLines w:val="0"/>
        <w:pageBreakBefore w:val="0"/>
        <w:widowControl w:val="0"/>
        <w:kinsoku/>
        <w:wordWrap/>
        <w:overflowPunct/>
        <w:topLinePunct w:val="0"/>
        <w:autoSpaceDE/>
        <w:autoSpaceDN/>
        <w:bidi w:val="0"/>
        <w:adjustRightInd/>
        <w:snapToGrid/>
        <w:spacing w:line="440" w:lineRule="exact"/>
        <w:ind w:right="0" w:rightChars="0" w:firstLine="0" w:firstLineChars="0"/>
        <w:jc w:val="left"/>
        <w:textAlignment w:val="auto"/>
        <w:outlineLvl w:val="9"/>
        <w:rPr>
          <w:rFonts w:hint="default" w:ascii="仿宋_GB2312" w:hAnsi="仿宋_GB2312" w:eastAsia="仿宋_GB2312" w:cs="仿宋_GB2312"/>
          <w:b w:val="0"/>
          <w:bCs w:val="0"/>
          <w:color w:val="auto"/>
          <w:spacing w:val="8"/>
          <w:sz w:val="28"/>
          <w:szCs w:val="28"/>
          <w:shd w:val="clear" w:color="auto" w:fill="FFFFFF"/>
          <w:lang w:val="en-US" w:eastAsia="zh-CN"/>
        </w:rPr>
      </w:pPr>
      <w:r>
        <w:rPr>
          <w:rFonts w:hint="eastAsia" w:ascii="仿宋_GB2312" w:hAnsi="仿宋_GB2312" w:eastAsia="仿宋_GB2312" w:cs="仿宋_GB2312"/>
          <w:b w:val="0"/>
          <w:bCs w:val="0"/>
          <w:color w:val="auto"/>
          <w:spacing w:val="8"/>
          <w:sz w:val="28"/>
          <w:szCs w:val="28"/>
          <w:shd w:val="clear" w:color="auto" w:fill="FFFFFF"/>
          <w:lang w:val="en-US" w:eastAsia="zh-CN"/>
        </w:rPr>
        <w:t>3月21日公司组织开展《金属非金属地下矿山重大隐患判定标准》专题培训</w:t>
      </w:r>
    </w:p>
    <w:p w14:paraId="01EB6E10">
      <w:pPr>
        <w:keepNext w:val="0"/>
        <w:keepLines w:val="0"/>
        <w:pageBreakBefore w:val="0"/>
        <w:widowControl w:val="0"/>
        <w:kinsoku/>
        <w:wordWrap/>
        <w:overflowPunct/>
        <w:topLinePunct w:val="0"/>
        <w:autoSpaceDE/>
        <w:autoSpaceDN/>
        <w:bidi w:val="0"/>
        <w:adjustRightInd/>
        <w:snapToGrid/>
        <w:spacing w:line="440" w:lineRule="exact"/>
        <w:ind w:right="0" w:rightChars="0" w:firstLine="0" w:firstLineChars="0"/>
        <w:jc w:val="left"/>
        <w:textAlignment w:val="auto"/>
        <w:outlineLvl w:val="9"/>
        <w:rPr>
          <w:rFonts w:hint="default" w:ascii="仿宋_GB2312" w:hAnsi="仿宋_GB2312" w:eastAsia="仿宋_GB2312" w:cs="仿宋_GB2312"/>
          <w:b w:val="0"/>
          <w:bCs w:val="0"/>
          <w:color w:val="auto"/>
          <w:spacing w:val="8"/>
          <w:sz w:val="28"/>
          <w:szCs w:val="28"/>
          <w:shd w:val="clear" w:color="auto" w:fill="FFFFFF"/>
          <w:lang w:val="en-US" w:eastAsia="zh-CN"/>
        </w:rPr>
      </w:pPr>
      <w:r>
        <w:rPr>
          <w:rFonts w:hint="eastAsia" w:ascii="仿宋_GB2312" w:hAnsi="仿宋_GB2312" w:eastAsia="仿宋_GB2312" w:cs="仿宋_GB2312"/>
          <w:b w:val="0"/>
          <w:bCs w:val="0"/>
          <w:color w:val="auto"/>
          <w:spacing w:val="8"/>
          <w:sz w:val="28"/>
          <w:szCs w:val="28"/>
          <w:shd w:val="clear" w:color="auto" w:fill="FFFFFF"/>
          <w:lang w:val="en-US" w:eastAsia="zh-CN"/>
        </w:rPr>
        <w:t>4月3日缅怀革命先烈，汲取奋进力量——公司组织清明祭扫活动</w:t>
      </w:r>
    </w:p>
    <w:p w14:paraId="5C8750A6">
      <w:pPr>
        <w:keepNext w:val="0"/>
        <w:keepLines w:val="0"/>
        <w:pageBreakBefore w:val="0"/>
        <w:widowControl w:val="0"/>
        <w:kinsoku/>
        <w:wordWrap/>
        <w:overflowPunct/>
        <w:topLinePunct w:val="0"/>
        <w:autoSpaceDE/>
        <w:autoSpaceDN/>
        <w:bidi w:val="0"/>
        <w:adjustRightInd/>
        <w:snapToGrid/>
        <w:spacing w:line="440" w:lineRule="exact"/>
        <w:ind w:right="0" w:rightChars="0" w:firstLine="0" w:firstLineChars="0"/>
        <w:jc w:val="left"/>
        <w:textAlignment w:val="auto"/>
        <w:outlineLvl w:val="9"/>
        <w:rPr>
          <w:rFonts w:hint="default" w:ascii="仿宋_GB2312" w:hAnsi="仿宋_GB2312" w:eastAsia="仿宋_GB2312" w:cs="仿宋_GB2312"/>
          <w:b w:val="0"/>
          <w:bCs w:val="0"/>
          <w:color w:val="auto"/>
          <w:spacing w:val="8"/>
          <w:sz w:val="28"/>
          <w:szCs w:val="28"/>
          <w:shd w:val="clear" w:color="auto" w:fill="FFFFFF"/>
          <w:lang w:val="en-US" w:eastAsia="zh-CN"/>
        </w:rPr>
      </w:pPr>
      <w:r>
        <w:rPr>
          <w:rFonts w:hint="eastAsia" w:ascii="仿宋_GB2312" w:hAnsi="仿宋_GB2312" w:eastAsia="仿宋_GB2312" w:cs="仿宋_GB2312"/>
          <w:b w:val="0"/>
          <w:bCs w:val="0"/>
          <w:color w:val="auto"/>
          <w:spacing w:val="8"/>
          <w:sz w:val="28"/>
          <w:szCs w:val="28"/>
          <w:shd w:val="clear" w:color="auto" w:fill="FFFFFF"/>
          <w:lang w:val="en-US" w:eastAsia="zh-CN"/>
        </w:rPr>
        <w:t>4月21日公司党委举办深入贯彻中央八项规定精神学习教育读书班暨中心组集中学习研讨会</w:t>
      </w:r>
    </w:p>
    <w:p w14:paraId="15A9C1EA">
      <w:pPr>
        <w:keepNext w:val="0"/>
        <w:keepLines w:val="0"/>
        <w:pageBreakBefore w:val="0"/>
        <w:widowControl w:val="0"/>
        <w:kinsoku/>
        <w:wordWrap/>
        <w:overflowPunct/>
        <w:topLinePunct w:val="0"/>
        <w:autoSpaceDE/>
        <w:autoSpaceDN/>
        <w:bidi w:val="0"/>
        <w:adjustRightInd/>
        <w:snapToGrid/>
        <w:spacing w:line="440" w:lineRule="exact"/>
        <w:ind w:right="0" w:rightChars="0" w:firstLine="0" w:firstLineChars="0"/>
        <w:jc w:val="left"/>
        <w:textAlignment w:val="auto"/>
        <w:outlineLvl w:val="9"/>
        <w:rPr>
          <w:rFonts w:hint="default" w:ascii="仿宋_GB2312" w:hAnsi="仿宋_GB2312" w:eastAsia="仿宋_GB2312" w:cs="仿宋_GB2312"/>
          <w:b w:val="0"/>
          <w:bCs w:val="0"/>
          <w:color w:val="auto"/>
          <w:spacing w:val="8"/>
          <w:sz w:val="28"/>
          <w:szCs w:val="28"/>
          <w:shd w:val="clear" w:color="auto" w:fill="FFFFFF"/>
          <w:lang w:val="en-US" w:eastAsia="zh-CN"/>
        </w:rPr>
      </w:pPr>
      <w:r>
        <w:rPr>
          <w:rFonts w:hint="eastAsia" w:ascii="仿宋_GB2312" w:hAnsi="仿宋_GB2312" w:eastAsia="仿宋_GB2312" w:cs="仿宋_GB2312"/>
          <w:b w:val="0"/>
          <w:bCs w:val="0"/>
          <w:color w:val="auto"/>
          <w:spacing w:val="8"/>
          <w:sz w:val="28"/>
          <w:szCs w:val="28"/>
          <w:shd w:val="clear" w:color="auto" w:fill="FFFFFF"/>
          <w:lang w:val="en-US" w:eastAsia="zh-CN"/>
        </w:rPr>
        <w:t>4月24日公司组织开展“矿山安全用电”专题培训</w:t>
      </w:r>
    </w:p>
    <w:p w14:paraId="17B3C470">
      <w:pPr>
        <w:keepNext w:val="0"/>
        <w:keepLines w:val="0"/>
        <w:pageBreakBefore w:val="0"/>
        <w:widowControl w:val="0"/>
        <w:kinsoku/>
        <w:wordWrap/>
        <w:overflowPunct/>
        <w:topLinePunct w:val="0"/>
        <w:autoSpaceDE/>
        <w:autoSpaceDN/>
        <w:bidi w:val="0"/>
        <w:adjustRightInd/>
        <w:snapToGrid/>
        <w:spacing w:line="440" w:lineRule="exact"/>
        <w:ind w:right="0" w:rightChars="0" w:firstLine="0" w:firstLineChars="0"/>
        <w:jc w:val="left"/>
        <w:textAlignment w:val="auto"/>
        <w:outlineLvl w:val="9"/>
        <w:rPr>
          <w:rFonts w:hint="default" w:ascii="仿宋_GB2312" w:hAnsi="仿宋_GB2312" w:eastAsia="仿宋_GB2312" w:cs="仿宋_GB2312"/>
          <w:b w:val="0"/>
          <w:bCs w:val="0"/>
          <w:color w:val="auto"/>
          <w:spacing w:val="8"/>
          <w:sz w:val="28"/>
          <w:szCs w:val="28"/>
          <w:shd w:val="clear" w:color="auto" w:fill="FFFFFF"/>
          <w:lang w:val="en-US" w:eastAsia="zh-CN"/>
        </w:rPr>
      </w:pPr>
      <w:r>
        <w:rPr>
          <w:rFonts w:hint="eastAsia" w:ascii="仿宋_GB2312" w:hAnsi="仿宋_GB2312" w:eastAsia="仿宋_GB2312" w:cs="仿宋_GB2312"/>
          <w:b w:val="0"/>
          <w:bCs w:val="0"/>
          <w:color w:val="auto"/>
          <w:spacing w:val="8"/>
          <w:sz w:val="28"/>
          <w:szCs w:val="28"/>
          <w:shd w:val="clear" w:color="auto" w:fill="FFFFFF"/>
          <w:lang w:val="en-US" w:eastAsia="zh-CN"/>
        </w:rPr>
        <w:t>4月18日公司自主完成副井提升系统平衡尾绳更换</w:t>
      </w:r>
    </w:p>
    <w:p w14:paraId="656A19CB">
      <w:pPr>
        <w:keepNext w:val="0"/>
        <w:keepLines w:val="0"/>
        <w:pageBreakBefore w:val="0"/>
        <w:widowControl w:val="0"/>
        <w:kinsoku/>
        <w:wordWrap/>
        <w:overflowPunct/>
        <w:topLinePunct w:val="0"/>
        <w:autoSpaceDE/>
        <w:autoSpaceDN/>
        <w:bidi w:val="0"/>
        <w:adjustRightInd/>
        <w:snapToGrid/>
        <w:spacing w:line="440" w:lineRule="exact"/>
        <w:ind w:right="0" w:rightChars="0" w:firstLine="0" w:firstLineChars="0"/>
        <w:jc w:val="left"/>
        <w:textAlignment w:val="auto"/>
        <w:outlineLvl w:val="9"/>
        <w:rPr>
          <w:rFonts w:hint="default" w:ascii="仿宋_GB2312" w:hAnsi="仿宋_GB2312" w:eastAsia="仿宋_GB2312" w:cs="仿宋_GB2312"/>
          <w:b w:val="0"/>
          <w:bCs w:val="0"/>
          <w:color w:val="auto"/>
          <w:spacing w:val="8"/>
          <w:sz w:val="28"/>
          <w:szCs w:val="28"/>
          <w:shd w:val="clear" w:color="auto" w:fill="FFFFFF"/>
          <w:lang w:val="en-US" w:eastAsia="zh-CN"/>
        </w:rPr>
      </w:pPr>
      <w:r>
        <w:rPr>
          <w:rFonts w:hint="eastAsia" w:ascii="仿宋_GB2312" w:hAnsi="仿宋_GB2312" w:eastAsia="仿宋_GB2312" w:cs="仿宋_GB2312"/>
          <w:b w:val="0"/>
          <w:bCs w:val="0"/>
          <w:color w:val="auto"/>
          <w:spacing w:val="8"/>
          <w:sz w:val="28"/>
          <w:szCs w:val="28"/>
          <w:shd w:val="clear" w:color="auto" w:fill="FFFFFF"/>
          <w:lang w:val="en-US" w:eastAsia="zh-CN"/>
        </w:rPr>
        <w:t>4月27日淮北市市委常委、常务副市长汪继宏一行到公司督导调研安全生产</w:t>
      </w:r>
    </w:p>
    <w:p w14:paraId="2913C22D">
      <w:pPr>
        <w:keepNext w:val="0"/>
        <w:keepLines w:val="0"/>
        <w:pageBreakBefore w:val="0"/>
        <w:widowControl w:val="0"/>
        <w:kinsoku/>
        <w:wordWrap/>
        <w:overflowPunct/>
        <w:topLinePunct w:val="0"/>
        <w:autoSpaceDE/>
        <w:autoSpaceDN/>
        <w:bidi w:val="0"/>
        <w:adjustRightInd/>
        <w:snapToGrid/>
        <w:spacing w:line="440" w:lineRule="exact"/>
        <w:ind w:right="0" w:rightChars="0" w:firstLine="0" w:firstLineChars="0"/>
        <w:jc w:val="left"/>
        <w:textAlignment w:val="auto"/>
        <w:outlineLvl w:val="9"/>
        <w:rPr>
          <w:rFonts w:hint="default" w:ascii="仿宋_GB2312" w:hAnsi="仿宋_GB2312" w:eastAsia="仿宋_GB2312" w:cs="仿宋_GB2312"/>
          <w:b w:val="0"/>
          <w:bCs w:val="0"/>
          <w:color w:val="auto"/>
          <w:spacing w:val="8"/>
          <w:sz w:val="28"/>
          <w:szCs w:val="28"/>
          <w:shd w:val="clear" w:color="auto" w:fill="FFFFFF"/>
          <w:lang w:val="en-US" w:eastAsia="zh-CN"/>
        </w:rPr>
      </w:pPr>
      <w:r>
        <w:rPr>
          <w:rFonts w:hint="eastAsia" w:ascii="仿宋_GB2312" w:hAnsi="仿宋_GB2312" w:eastAsia="仿宋_GB2312" w:cs="仿宋_GB2312"/>
          <w:b w:val="0"/>
          <w:bCs w:val="0"/>
          <w:color w:val="auto"/>
          <w:spacing w:val="8"/>
          <w:sz w:val="28"/>
          <w:szCs w:val="28"/>
          <w:shd w:val="clear" w:color="auto" w:fill="FFFFFF"/>
          <w:lang w:val="en-US" w:eastAsia="zh-CN"/>
        </w:rPr>
        <w:t>4月29日公司举办“五一”劳模先进座谈会</w:t>
      </w:r>
    </w:p>
    <w:p w14:paraId="5926CF76">
      <w:pPr>
        <w:keepNext w:val="0"/>
        <w:keepLines w:val="0"/>
        <w:pageBreakBefore w:val="0"/>
        <w:widowControl w:val="0"/>
        <w:kinsoku/>
        <w:wordWrap/>
        <w:overflowPunct/>
        <w:topLinePunct w:val="0"/>
        <w:autoSpaceDE/>
        <w:autoSpaceDN/>
        <w:bidi w:val="0"/>
        <w:adjustRightInd/>
        <w:snapToGrid/>
        <w:spacing w:line="440" w:lineRule="exact"/>
        <w:ind w:right="0" w:rightChars="0" w:firstLine="0" w:firstLineChars="0"/>
        <w:jc w:val="left"/>
        <w:textAlignment w:val="auto"/>
        <w:outlineLvl w:val="9"/>
        <w:rPr>
          <w:rFonts w:hint="default" w:ascii="仿宋_GB2312" w:hAnsi="仿宋_GB2312" w:eastAsia="仿宋_GB2312" w:cs="仿宋_GB2312"/>
          <w:b w:val="0"/>
          <w:bCs w:val="0"/>
          <w:color w:val="auto"/>
          <w:spacing w:val="8"/>
          <w:sz w:val="28"/>
          <w:szCs w:val="28"/>
          <w:shd w:val="clear" w:color="auto" w:fill="FFFFFF"/>
          <w:lang w:val="en-US" w:eastAsia="zh-CN"/>
        </w:rPr>
      </w:pPr>
      <w:r>
        <w:rPr>
          <w:rFonts w:hint="eastAsia" w:ascii="仿宋_GB2312" w:hAnsi="仿宋_GB2312" w:eastAsia="仿宋_GB2312" w:cs="仿宋_GB2312"/>
          <w:b w:val="0"/>
          <w:bCs w:val="0"/>
          <w:color w:val="auto"/>
          <w:spacing w:val="8"/>
          <w:sz w:val="28"/>
          <w:szCs w:val="28"/>
          <w:shd w:val="clear" w:color="auto" w:fill="FFFFFF"/>
          <w:lang w:val="en-US" w:eastAsia="zh-CN"/>
        </w:rPr>
        <w:t>5月11日淮北市领导到限公司调研</w:t>
      </w:r>
    </w:p>
    <w:p w14:paraId="64A21417">
      <w:pPr>
        <w:keepNext w:val="0"/>
        <w:keepLines w:val="0"/>
        <w:pageBreakBefore w:val="0"/>
        <w:widowControl w:val="0"/>
        <w:kinsoku/>
        <w:wordWrap/>
        <w:overflowPunct/>
        <w:topLinePunct w:val="0"/>
        <w:autoSpaceDE/>
        <w:autoSpaceDN/>
        <w:bidi w:val="0"/>
        <w:adjustRightInd/>
        <w:snapToGrid/>
        <w:spacing w:line="440" w:lineRule="exact"/>
        <w:ind w:right="0" w:rightChars="0" w:firstLine="0" w:firstLineChars="0"/>
        <w:jc w:val="left"/>
        <w:textAlignment w:val="auto"/>
        <w:outlineLvl w:val="9"/>
        <w:rPr>
          <w:rFonts w:hint="default" w:ascii="仿宋_GB2312" w:hAnsi="仿宋_GB2312" w:eastAsia="仿宋_GB2312" w:cs="仿宋_GB2312"/>
          <w:b w:val="0"/>
          <w:bCs w:val="0"/>
          <w:color w:val="auto"/>
          <w:spacing w:val="8"/>
          <w:sz w:val="28"/>
          <w:szCs w:val="28"/>
          <w:shd w:val="clear" w:color="auto" w:fill="FFFFFF"/>
          <w:lang w:val="en-US" w:eastAsia="zh-CN"/>
        </w:rPr>
      </w:pPr>
      <w:r>
        <w:rPr>
          <w:rFonts w:hint="eastAsia" w:ascii="仿宋_GB2312" w:hAnsi="仿宋_GB2312" w:eastAsia="仿宋_GB2312" w:cs="仿宋_GB2312"/>
          <w:b w:val="0"/>
          <w:bCs w:val="0"/>
          <w:color w:val="auto"/>
          <w:spacing w:val="8"/>
          <w:sz w:val="28"/>
          <w:szCs w:val="28"/>
          <w:shd w:val="clear" w:color="auto" w:fill="FFFFFF"/>
          <w:lang w:val="en-US" w:eastAsia="zh-CN"/>
        </w:rPr>
        <w:t>5月13日公司召开“十五五”规划编制工作启动会</w:t>
      </w:r>
    </w:p>
    <w:p w14:paraId="09D42DFC">
      <w:pPr>
        <w:keepNext w:val="0"/>
        <w:keepLines w:val="0"/>
        <w:pageBreakBefore w:val="0"/>
        <w:widowControl w:val="0"/>
        <w:kinsoku/>
        <w:wordWrap/>
        <w:overflowPunct/>
        <w:topLinePunct w:val="0"/>
        <w:autoSpaceDE/>
        <w:autoSpaceDN/>
        <w:bidi w:val="0"/>
        <w:adjustRightInd/>
        <w:snapToGrid/>
        <w:spacing w:line="440" w:lineRule="exact"/>
        <w:ind w:right="0" w:rightChars="0" w:firstLine="0" w:firstLineChars="0"/>
        <w:jc w:val="left"/>
        <w:textAlignment w:val="auto"/>
        <w:outlineLvl w:val="9"/>
        <w:rPr>
          <w:rFonts w:hint="default" w:ascii="仿宋_GB2312" w:hAnsi="仿宋_GB2312" w:eastAsia="仿宋_GB2312" w:cs="仿宋_GB2312"/>
          <w:b w:val="0"/>
          <w:bCs w:val="0"/>
          <w:color w:val="auto"/>
          <w:spacing w:val="8"/>
          <w:sz w:val="28"/>
          <w:szCs w:val="28"/>
          <w:shd w:val="clear" w:color="auto" w:fill="FFFFFF"/>
          <w:lang w:val="en-US" w:eastAsia="zh-CN"/>
        </w:rPr>
      </w:pPr>
      <w:r>
        <w:rPr>
          <w:rFonts w:hint="eastAsia" w:ascii="仿宋_GB2312" w:hAnsi="仿宋_GB2312" w:eastAsia="仿宋_GB2312" w:cs="仿宋_GB2312"/>
          <w:b w:val="0"/>
          <w:bCs w:val="0"/>
          <w:color w:val="auto"/>
          <w:spacing w:val="8"/>
          <w:sz w:val="28"/>
          <w:szCs w:val="28"/>
          <w:shd w:val="clear" w:color="auto" w:fill="FFFFFF"/>
          <w:lang w:val="en-US" w:eastAsia="zh-CN"/>
        </w:rPr>
        <w:t>5月16日公司党委举办深入贯彻中央八项规定精神学习教育专题课堂暨警示教育大会</w:t>
      </w:r>
    </w:p>
    <w:p w14:paraId="53FDA386">
      <w:pPr>
        <w:keepNext w:val="0"/>
        <w:keepLines w:val="0"/>
        <w:pageBreakBefore w:val="0"/>
        <w:widowControl w:val="0"/>
        <w:kinsoku/>
        <w:wordWrap/>
        <w:overflowPunct/>
        <w:topLinePunct w:val="0"/>
        <w:autoSpaceDE/>
        <w:autoSpaceDN/>
        <w:bidi w:val="0"/>
        <w:adjustRightInd/>
        <w:snapToGrid/>
        <w:spacing w:line="440" w:lineRule="exact"/>
        <w:ind w:right="0" w:rightChars="0" w:firstLine="0" w:firstLineChars="0"/>
        <w:jc w:val="left"/>
        <w:textAlignment w:val="auto"/>
        <w:outlineLvl w:val="9"/>
        <w:rPr>
          <w:rFonts w:hint="default" w:ascii="仿宋_GB2312" w:hAnsi="仿宋_GB2312" w:eastAsia="仿宋_GB2312" w:cs="仿宋_GB2312"/>
          <w:b w:val="0"/>
          <w:bCs w:val="0"/>
          <w:color w:val="auto"/>
          <w:spacing w:val="8"/>
          <w:sz w:val="28"/>
          <w:szCs w:val="28"/>
          <w:shd w:val="clear" w:color="auto" w:fill="FFFFFF"/>
          <w:lang w:val="en-US" w:eastAsia="zh-CN"/>
        </w:rPr>
      </w:pPr>
      <w:r>
        <w:rPr>
          <w:rFonts w:hint="eastAsia" w:ascii="仿宋_GB2312" w:hAnsi="仿宋_GB2312" w:eastAsia="仿宋_GB2312" w:cs="仿宋_GB2312"/>
          <w:b w:val="0"/>
          <w:bCs w:val="0"/>
          <w:color w:val="auto"/>
          <w:spacing w:val="8"/>
          <w:sz w:val="28"/>
          <w:szCs w:val="28"/>
          <w:shd w:val="clear" w:color="auto" w:fill="FFFFFF"/>
          <w:lang w:val="en-US" w:eastAsia="zh-CN"/>
        </w:rPr>
        <w:t>5月19日公司召开“金熠计划”推进会议</w:t>
      </w:r>
    </w:p>
    <w:p w14:paraId="396856F2">
      <w:pPr>
        <w:keepNext w:val="0"/>
        <w:keepLines w:val="0"/>
        <w:pageBreakBefore w:val="0"/>
        <w:widowControl w:val="0"/>
        <w:kinsoku/>
        <w:wordWrap/>
        <w:overflowPunct/>
        <w:topLinePunct w:val="0"/>
        <w:autoSpaceDE/>
        <w:autoSpaceDN/>
        <w:bidi w:val="0"/>
        <w:adjustRightInd/>
        <w:snapToGrid/>
        <w:spacing w:line="440" w:lineRule="exact"/>
        <w:ind w:right="0" w:rightChars="0" w:firstLine="0" w:firstLineChars="0"/>
        <w:jc w:val="left"/>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pacing w:val="8"/>
          <w:sz w:val="28"/>
          <w:szCs w:val="28"/>
          <w:shd w:val="clear" w:color="auto" w:fill="FFFFFF"/>
          <w:lang w:val="en-US" w:eastAsia="zh-CN"/>
        </w:rPr>
        <w:t>5月22日</w:t>
      </w:r>
      <w:r>
        <w:rPr>
          <w:rFonts w:hint="eastAsia" w:ascii="仿宋_GB2312" w:hAnsi="仿宋_GB2312" w:eastAsia="仿宋_GB2312" w:cs="仿宋_GB2312"/>
          <w:b w:val="0"/>
          <w:bCs w:val="0"/>
          <w:color w:val="auto"/>
          <w:sz w:val="28"/>
          <w:szCs w:val="28"/>
        </w:rPr>
        <w:t>安徽省黄金管理局到公司调研</w:t>
      </w:r>
    </w:p>
    <w:p w14:paraId="09174259">
      <w:pPr>
        <w:keepNext w:val="0"/>
        <w:keepLines w:val="0"/>
        <w:pageBreakBefore w:val="0"/>
        <w:widowControl w:val="0"/>
        <w:kinsoku/>
        <w:wordWrap/>
        <w:overflowPunct/>
        <w:topLinePunct w:val="0"/>
        <w:autoSpaceDE/>
        <w:autoSpaceDN/>
        <w:bidi w:val="0"/>
        <w:adjustRightInd/>
        <w:snapToGrid/>
        <w:spacing w:line="440" w:lineRule="exact"/>
        <w:ind w:right="0" w:rightChars="0" w:firstLine="0" w:firstLineChars="0"/>
        <w:jc w:val="left"/>
        <w:textAlignment w:val="auto"/>
        <w:outlineLvl w:val="9"/>
        <w:rPr>
          <w:rFonts w:hint="eastAsia" w:ascii="仿宋_GB2312" w:hAnsi="仿宋_GB2312" w:eastAsia="仿宋_GB2312" w:cs="仿宋_GB2312"/>
          <w:b w:val="0"/>
          <w:bCs w:val="0"/>
          <w:color w:val="auto"/>
          <w:spacing w:val="8"/>
          <w:sz w:val="28"/>
          <w:szCs w:val="28"/>
          <w:shd w:val="clear" w:color="auto" w:fill="FFFFFF"/>
        </w:rPr>
      </w:pPr>
      <w:r>
        <w:rPr>
          <w:rFonts w:hint="eastAsia" w:ascii="仿宋_GB2312" w:hAnsi="仿宋_GB2312" w:eastAsia="仿宋_GB2312" w:cs="仿宋_GB2312"/>
          <w:b w:val="0"/>
          <w:bCs w:val="0"/>
          <w:color w:val="auto"/>
          <w:spacing w:val="8"/>
          <w:sz w:val="28"/>
          <w:szCs w:val="28"/>
          <w:shd w:val="clear" w:color="auto" w:fill="FFFFFF"/>
          <w:lang w:val="en-US" w:eastAsia="zh-CN"/>
        </w:rPr>
        <w:t>5月23日</w:t>
      </w:r>
      <w:r>
        <w:rPr>
          <w:rFonts w:hint="eastAsia" w:ascii="仿宋_GB2312" w:hAnsi="仿宋_GB2312" w:eastAsia="仿宋_GB2312" w:cs="仿宋_GB2312"/>
          <w:b w:val="0"/>
          <w:bCs w:val="0"/>
          <w:color w:val="auto"/>
          <w:spacing w:val="8"/>
          <w:sz w:val="28"/>
          <w:szCs w:val="28"/>
          <w:shd w:val="clear" w:color="auto" w:fill="FFFFFF"/>
        </w:rPr>
        <w:t>公司组织开展防汛应急实战演练</w:t>
      </w:r>
    </w:p>
    <w:p w14:paraId="2EE67C62">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right="0" w:rightChars="0" w:firstLine="0" w:firstLineChars="0"/>
        <w:jc w:val="left"/>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pacing w:val="8"/>
          <w:sz w:val="28"/>
          <w:szCs w:val="28"/>
          <w:shd w:val="clear" w:color="auto" w:fill="FFFFFF"/>
          <w:lang w:val="en-US" w:eastAsia="zh-CN"/>
        </w:rPr>
        <w:t>5月30日</w:t>
      </w:r>
      <w:r>
        <w:rPr>
          <w:rFonts w:hint="eastAsia" w:ascii="仿宋_GB2312" w:hAnsi="仿宋_GB2312" w:eastAsia="仿宋_GB2312" w:cs="仿宋_GB2312"/>
          <w:b w:val="0"/>
          <w:bCs w:val="0"/>
          <w:color w:val="auto"/>
          <w:sz w:val="28"/>
          <w:szCs w:val="28"/>
        </w:rPr>
        <w:t>公司举办“安全生产月”活动启动仪式</w:t>
      </w:r>
    </w:p>
    <w:p w14:paraId="79142711">
      <w:pPr>
        <w:pStyle w:val="3"/>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right="0" w:rightChars="0"/>
        <w:jc w:val="left"/>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val="en-US" w:eastAsia="zh-CN"/>
        </w:rPr>
        <w:t>5月28日</w:t>
      </w:r>
      <w:r>
        <w:rPr>
          <w:rFonts w:hint="eastAsia" w:ascii="仿宋_GB2312" w:hAnsi="仿宋_GB2312" w:eastAsia="仿宋_GB2312" w:cs="仿宋_GB2312"/>
          <w:b w:val="0"/>
          <w:bCs w:val="0"/>
          <w:color w:val="auto"/>
          <w:sz w:val="28"/>
          <w:szCs w:val="28"/>
        </w:rPr>
        <w:t>淮北市政协组织三甲医院各科专家到公司开展义诊活动</w:t>
      </w:r>
    </w:p>
    <w:p w14:paraId="031D381B">
      <w:pPr>
        <w:pStyle w:val="3"/>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right="0" w:rightChars="0"/>
        <w:jc w:val="left"/>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val="en-US" w:eastAsia="zh-CN"/>
        </w:rPr>
        <w:t>6月4日</w:t>
      </w:r>
      <w:r>
        <w:rPr>
          <w:rFonts w:hint="eastAsia" w:ascii="仿宋_GB2312" w:hAnsi="仿宋_GB2312" w:eastAsia="仿宋_GB2312" w:cs="仿宋_GB2312"/>
          <w:b w:val="0"/>
          <w:bCs w:val="0"/>
          <w:color w:val="auto"/>
          <w:sz w:val="28"/>
          <w:szCs w:val="28"/>
        </w:rPr>
        <w:t>公司党委举办深入贯彻中央八项规定精神学习教育读书班</w:t>
      </w:r>
    </w:p>
    <w:p w14:paraId="0B5B7A89">
      <w:pPr>
        <w:pStyle w:val="3"/>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right="0" w:rightChars="0"/>
        <w:jc w:val="left"/>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val="en-US" w:eastAsia="zh-CN"/>
        </w:rPr>
        <w:t>6月16日</w:t>
      </w:r>
      <w:r>
        <w:rPr>
          <w:rFonts w:hint="eastAsia" w:ascii="仿宋_GB2312" w:hAnsi="仿宋_GB2312" w:eastAsia="仿宋_GB2312" w:cs="仿宋_GB2312"/>
          <w:b w:val="0"/>
          <w:bCs w:val="0"/>
          <w:color w:val="auto"/>
          <w:sz w:val="28"/>
          <w:szCs w:val="28"/>
        </w:rPr>
        <w:t>公司组织开展“安全生产月”主题培训</w:t>
      </w:r>
    </w:p>
    <w:p w14:paraId="537A20A7">
      <w:pPr>
        <w:pStyle w:val="3"/>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right="0" w:rightChars="0"/>
        <w:jc w:val="left"/>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val="en-US" w:eastAsia="zh-CN"/>
        </w:rPr>
        <w:t>6月20日</w:t>
      </w:r>
      <w:r>
        <w:rPr>
          <w:rFonts w:hint="eastAsia" w:ascii="仿宋_GB2312" w:hAnsi="仿宋_GB2312" w:eastAsia="仿宋_GB2312" w:cs="仿宋_GB2312"/>
          <w:b w:val="0"/>
          <w:bCs w:val="0"/>
          <w:color w:val="auto"/>
          <w:sz w:val="28"/>
          <w:szCs w:val="28"/>
          <w:lang w:eastAsia="zh-CN"/>
        </w:rPr>
        <w:t>公司</w:t>
      </w:r>
      <w:r>
        <w:rPr>
          <w:rFonts w:hint="eastAsia" w:ascii="仿宋_GB2312" w:hAnsi="仿宋_GB2312" w:eastAsia="仿宋_GB2312" w:cs="仿宋_GB2312"/>
          <w:b w:val="0"/>
          <w:bCs w:val="0"/>
          <w:color w:val="auto"/>
          <w:sz w:val="28"/>
          <w:szCs w:val="28"/>
        </w:rPr>
        <w:t>传达贯彻集团公司党委专题推进会精神</w:t>
      </w:r>
    </w:p>
    <w:p w14:paraId="16D3F61C">
      <w:pPr>
        <w:pStyle w:val="3"/>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right="0" w:rightChars="0"/>
        <w:jc w:val="left"/>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6月30日公司隐蔽致灾因素普查报告顺利通过评审</w:t>
      </w:r>
    </w:p>
    <w:p w14:paraId="46714515">
      <w:pPr>
        <w:pStyle w:val="3"/>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right="0" w:rightChars="0"/>
        <w:jc w:val="left"/>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val="en-US" w:eastAsia="zh-CN"/>
        </w:rPr>
        <w:t>8月7日</w:t>
      </w:r>
      <w:r>
        <w:rPr>
          <w:rFonts w:hint="eastAsia" w:ascii="仿宋_GB2312" w:hAnsi="仿宋_GB2312" w:eastAsia="仿宋_GB2312" w:cs="仿宋_GB2312"/>
          <w:b w:val="0"/>
          <w:bCs w:val="0"/>
          <w:color w:val="auto"/>
          <w:sz w:val="28"/>
          <w:szCs w:val="28"/>
        </w:rPr>
        <w:t>公司委托专业机构对井下通风系统进行检测</w:t>
      </w:r>
    </w:p>
    <w:p w14:paraId="43905440">
      <w:pPr>
        <w:pStyle w:val="3"/>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right="0" w:rightChars="0"/>
        <w:jc w:val="left"/>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8月8日</w:t>
      </w:r>
      <w:r>
        <w:rPr>
          <w:rFonts w:hint="eastAsia" w:ascii="仿宋_GB2312" w:hAnsi="仿宋_GB2312" w:eastAsia="仿宋_GB2312" w:cs="仿宋_GB2312"/>
          <w:b w:val="0"/>
          <w:bCs w:val="0"/>
          <w:color w:val="auto"/>
          <w:sz w:val="28"/>
          <w:szCs w:val="28"/>
        </w:rPr>
        <w:t>公司党委召开学习教育问题查摆和整改整治专题会</w:t>
      </w:r>
    </w:p>
    <w:p w14:paraId="03EEE445">
      <w:pPr>
        <w:pStyle w:val="3"/>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right="0" w:rightChars="0"/>
        <w:jc w:val="left"/>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val="en-US" w:eastAsia="zh-CN"/>
        </w:rPr>
        <w:t>8.月13日</w:t>
      </w:r>
      <w:r>
        <w:rPr>
          <w:rFonts w:hint="eastAsia" w:ascii="仿宋_GB2312" w:hAnsi="仿宋_GB2312" w:eastAsia="仿宋_GB2312" w:cs="仿宋_GB2312"/>
          <w:b w:val="0"/>
          <w:bCs w:val="0"/>
          <w:color w:val="auto"/>
          <w:sz w:val="28"/>
          <w:szCs w:val="28"/>
        </w:rPr>
        <w:t>公司召开安全生产雷霆行动推进会</w:t>
      </w:r>
    </w:p>
    <w:p w14:paraId="0EE416A2">
      <w:pPr>
        <w:pStyle w:val="3"/>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right="0" w:rightChars="0"/>
        <w:jc w:val="left"/>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val="en-US" w:eastAsia="zh-CN"/>
        </w:rPr>
        <w:t>8月22日</w:t>
      </w:r>
      <w:r>
        <w:rPr>
          <w:rFonts w:hint="eastAsia" w:ascii="仿宋_GB2312" w:hAnsi="仿宋_GB2312" w:eastAsia="仿宋_GB2312" w:cs="仿宋_GB2312"/>
          <w:b w:val="0"/>
          <w:bCs w:val="0"/>
          <w:color w:val="auto"/>
          <w:sz w:val="28"/>
          <w:szCs w:val="28"/>
        </w:rPr>
        <w:t>公司专题部署安全生产雷霆行动督查整改</w:t>
      </w:r>
    </w:p>
    <w:p w14:paraId="2B30206D">
      <w:pPr>
        <w:pStyle w:val="3"/>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right="0" w:rightChars="0"/>
        <w:jc w:val="left"/>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val="en-US" w:eastAsia="zh-CN"/>
        </w:rPr>
        <w:t>8月27日</w:t>
      </w:r>
      <w:r>
        <w:rPr>
          <w:rFonts w:hint="eastAsia" w:ascii="仿宋_GB2312" w:hAnsi="仿宋_GB2312" w:eastAsia="仿宋_GB2312" w:cs="仿宋_GB2312"/>
          <w:b w:val="0"/>
          <w:bCs w:val="0"/>
          <w:color w:val="auto"/>
          <w:sz w:val="28"/>
          <w:szCs w:val="28"/>
        </w:rPr>
        <w:t>公司专题部署存货管理专项提升行动</w:t>
      </w:r>
    </w:p>
    <w:p w14:paraId="1096EECB">
      <w:pPr>
        <w:pStyle w:val="3"/>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right="0" w:rightChars="0"/>
        <w:jc w:val="left"/>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9月5日</w:t>
      </w:r>
      <w:r>
        <w:rPr>
          <w:rFonts w:hint="eastAsia" w:ascii="仿宋_GB2312" w:hAnsi="仿宋_GB2312" w:eastAsia="仿宋_GB2312" w:cs="仿宋_GB2312"/>
          <w:b w:val="0"/>
          <w:bCs w:val="0"/>
          <w:color w:val="auto"/>
          <w:sz w:val="28"/>
          <w:szCs w:val="28"/>
        </w:rPr>
        <w:t>公司召开生态环境保护大起底大排查大整治专项行动动员部署会</w:t>
      </w:r>
    </w:p>
    <w:p w14:paraId="5F4520DC">
      <w:pPr>
        <w:pStyle w:val="3"/>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right="0" w:rightChars="0"/>
        <w:jc w:val="left"/>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val="en-US" w:eastAsia="zh-CN"/>
        </w:rPr>
        <w:t>9月9日</w:t>
      </w:r>
      <w:r>
        <w:rPr>
          <w:rFonts w:hint="eastAsia" w:ascii="仿宋_GB2312" w:hAnsi="仿宋_GB2312" w:eastAsia="仿宋_GB2312" w:cs="仿宋_GB2312"/>
          <w:b w:val="0"/>
          <w:bCs w:val="0"/>
          <w:color w:val="auto"/>
          <w:sz w:val="28"/>
          <w:szCs w:val="28"/>
        </w:rPr>
        <w:t>公司高标准完成盲竖井高压电缆敷设安装</w:t>
      </w:r>
    </w:p>
    <w:p w14:paraId="5A9FE3D4">
      <w:pPr>
        <w:pStyle w:val="3"/>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right="0" w:rightChars="0"/>
        <w:jc w:val="left"/>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val="en-US" w:eastAsia="zh-CN"/>
        </w:rPr>
        <w:t>9月12日</w:t>
      </w:r>
      <w:r>
        <w:rPr>
          <w:rFonts w:hint="eastAsia" w:ascii="仿宋_GB2312" w:hAnsi="仿宋_GB2312" w:eastAsia="仿宋_GB2312" w:cs="仿宋_GB2312"/>
          <w:b w:val="0"/>
          <w:bCs w:val="0"/>
          <w:color w:val="auto"/>
          <w:sz w:val="28"/>
          <w:szCs w:val="28"/>
        </w:rPr>
        <w:t>公司党委召开专题会议暨党建工作领导小组会议</w:t>
      </w:r>
    </w:p>
    <w:p w14:paraId="60FB9151">
      <w:pPr>
        <w:pStyle w:val="3"/>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right="0" w:rightChars="0"/>
        <w:jc w:val="left"/>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9月23日</w:t>
      </w:r>
      <w:r>
        <w:rPr>
          <w:rFonts w:hint="eastAsia" w:ascii="仿宋_GB2312" w:hAnsi="仿宋_GB2312" w:eastAsia="仿宋_GB2312" w:cs="仿宋_GB2312"/>
          <w:b w:val="0"/>
          <w:bCs w:val="0"/>
          <w:color w:val="auto"/>
          <w:sz w:val="28"/>
          <w:szCs w:val="28"/>
        </w:rPr>
        <w:t>公司召开家庭家教家风建设暨国庆中秋“双节”廉洁提醒会</w:t>
      </w:r>
    </w:p>
    <w:p w14:paraId="39256EB1">
      <w:pPr>
        <w:pStyle w:val="3"/>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right="0" w:rightChars="0"/>
        <w:jc w:val="left"/>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val="en-US" w:eastAsia="zh-CN"/>
        </w:rPr>
        <w:t>10月21日</w:t>
      </w:r>
      <w:r>
        <w:rPr>
          <w:rFonts w:hint="eastAsia" w:ascii="仿宋_GB2312" w:hAnsi="仿宋_GB2312" w:eastAsia="仿宋_GB2312" w:cs="仿宋_GB2312"/>
          <w:b w:val="0"/>
          <w:bCs w:val="0"/>
          <w:color w:val="auto"/>
          <w:sz w:val="28"/>
          <w:szCs w:val="28"/>
        </w:rPr>
        <w:t>中金黄金党委委员、纪委书记熊壮图到公司调研指导工作</w:t>
      </w:r>
    </w:p>
    <w:p w14:paraId="21626E9B">
      <w:pPr>
        <w:pStyle w:val="3"/>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right="0" w:rightChars="0"/>
        <w:jc w:val="left"/>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val="en-US" w:eastAsia="zh-CN"/>
        </w:rPr>
        <w:t>10月23日</w:t>
      </w:r>
      <w:r>
        <w:rPr>
          <w:rFonts w:hint="eastAsia" w:ascii="仿宋_GB2312" w:hAnsi="仿宋_GB2312" w:eastAsia="仿宋_GB2312" w:cs="仿宋_GB2312"/>
          <w:b w:val="0"/>
          <w:bCs w:val="0"/>
          <w:color w:val="auto"/>
          <w:sz w:val="28"/>
          <w:szCs w:val="28"/>
        </w:rPr>
        <w:t>公司部署开展“回眸‘十四五’、奋进‘十五五’”大学习大讨论</w:t>
      </w:r>
    </w:p>
    <w:p w14:paraId="4EBE3BD3">
      <w:pPr>
        <w:pStyle w:val="3"/>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right="0" w:rightChars="0"/>
        <w:jc w:val="left"/>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val="en-US" w:eastAsia="zh-CN"/>
        </w:rPr>
        <w:t>10月26日</w:t>
      </w:r>
      <w:r>
        <w:rPr>
          <w:rFonts w:hint="eastAsia" w:ascii="仿宋_GB2312" w:hAnsi="仿宋_GB2312" w:eastAsia="仿宋_GB2312" w:cs="仿宋_GB2312"/>
          <w:b w:val="0"/>
          <w:bCs w:val="0"/>
          <w:color w:val="auto"/>
          <w:sz w:val="28"/>
          <w:szCs w:val="28"/>
        </w:rPr>
        <w:t>公司专题研究推进转自营工作</w:t>
      </w:r>
    </w:p>
    <w:p w14:paraId="654FF6D5">
      <w:pPr>
        <w:pStyle w:val="3"/>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right="0" w:rightChars="0"/>
        <w:jc w:val="left"/>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val="en-US" w:eastAsia="zh-CN"/>
        </w:rPr>
        <w:t>10月29日</w:t>
      </w:r>
      <w:r>
        <w:rPr>
          <w:rFonts w:hint="eastAsia" w:ascii="仿宋_GB2312" w:hAnsi="仿宋_GB2312" w:eastAsia="仿宋_GB2312" w:cs="仿宋_GB2312"/>
          <w:b w:val="0"/>
          <w:bCs w:val="0"/>
          <w:color w:val="auto"/>
          <w:sz w:val="28"/>
          <w:szCs w:val="28"/>
        </w:rPr>
        <w:t>公司与交通银行淮北分行签署合作意向书</w:t>
      </w:r>
    </w:p>
    <w:p w14:paraId="47FA81D5">
      <w:pPr>
        <w:pStyle w:val="3"/>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right="0" w:rightChars="0"/>
        <w:jc w:val="left"/>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val="en-US" w:eastAsia="zh-CN"/>
        </w:rPr>
        <w:t>10月28日</w:t>
      </w:r>
      <w:r>
        <w:rPr>
          <w:rFonts w:hint="eastAsia" w:ascii="仿宋_GB2312" w:hAnsi="仿宋_GB2312" w:eastAsia="仿宋_GB2312" w:cs="仿宋_GB2312"/>
          <w:b w:val="0"/>
          <w:bCs w:val="0"/>
          <w:color w:val="auto"/>
          <w:sz w:val="28"/>
          <w:szCs w:val="28"/>
        </w:rPr>
        <w:t>公司举办安全教育专题培训转训会</w:t>
      </w:r>
    </w:p>
    <w:p w14:paraId="4D37FDB7">
      <w:pPr>
        <w:pStyle w:val="3"/>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right="0" w:rightChars="0"/>
        <w:jc w:val="left"/>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val="en-US" w:eastAsia="zh-CN"/>
        </w:rPr>
        <w:t>10月31日</w:t>
      </w:r>
      <w:r>
        <w:rPr>
          <w:rFonts w:hint="eastAsia" w:ascii="仿宋_GB2312" w:hAnsi="仿宋_GB2312" w:eastAsia="仿宋_GB2312" w:cs="仿宋_GB2312"/>
          <w:b w:val="0"/>
          <w:bCs w:val="0"/>
          <w:color w:val="auto"/>
          <w:sz w:val="28"/>
          <w:szCs w:val="28"/>
        </w:rPr>
        <w:t>公司专题部署基建工程竣工推进工作</w:t>
      </w:r>
    </w:p>
    <w:p w14:paraId="15A7F9C1">
      <w:pPr>
        <w:pStyle w:val="3"/>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right="0" w:rightChars="0"/>
        <w:jc w:val="left"/>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11月14日</w:t>
      </w:r>
      <w:r>
        <w:rPr>
          <w:rFonts w:hint="eastAsia" w:ascii="仿宋_GB2312" w:hAnsi="仿宋_GB2312" w:eastAsia="仿宋_GB2312" w:cs="仿宋_GB2312"/>
          <w:b w:val="0"/>
          <w:bCs w:val="0"/>
          <w:color w:val="auto"/>
          <w:sz w:val="28"/>
          <w:szCs w:val="28"/>
        </w:rPr>
        <w:t>公司成功举办第十六届职工趣味运动会</w:t>
      </w:r>
    </w:p>
    <w:p w14:paraId="27E8603E">
      <w:pPr>
        <w:pStyle w:val="3"/>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right="0" w:rightChars="0"/>
        <w:jc w:val="left"/>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11月15日</w:t>
      </w:r>
      <w:r>
        <w:rPr>
          <w:rFonts w:hint="eastAsia" w:ascii="仿宋_GB2312" w:hAnsi="仿宋_GB2312" w:eastAsia="仿宋_GB2312" w:cs="仿宋_GB2312"/>
          <w:b w:val="0"/>
          <w:bCs w:val="0"/>
          <w:color w:val="auto"/>
          <w:sz w:val="28"/>
          <w:szCs w:val="28"/>
        </w:rPr>
        <w:t>公司职工篮球队获淮北市第十二届运动会群众部篮球赛冠军！</w:t>
      </w:r>
    </w:p>
    <w:p w14:paraId="12297694">
      <w:pPr>
        <w:pStyle w:val="3"/>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right="0" w:rightChars="0"/>
        <w:jc w:val="left"/>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val="en-US" w:eastAsia="zh-CN"/>
        </w:rPr>
        <w:t>11月19日</w:t>
      </w:r>
      <w:r>
        <w:rPr>
          <w:rFonts w:hint="eastAsia" w:ascii="仿宋_GB2312" w:hAnsi="仿宋_GB2312" w:eastAsia="仿宋_GB2312" w:cs="仿宋_GB2312"/>
          <w:b w:val="0"/>
          <w:bCs w:val="0"/>
          <w:color w:val="auto"/>
          <w:sz w:val="28"/>
          <w:szCs w:val="28"/>
        </w:rPr>
        <w:t>公司组织转自营人员集中培训</w:t>
      </w:r>
    </w:p>
    <w:p w14:paraId="266BBF9B">
      <w:pPr>
        <w:pStyle w:val="3"/>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right="0" w:rightChars="0"/>
        <w:jc w:val="left"/>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12月4日</w:t>
      </w:r>
      <w:r>
        <w:rPr>
          <w:rFonts w:hint="eastAsia" w:ascii="仿宋_GB2312" w:hAnsi="仿宋_GB2312" w:eastAsia="仿宋_GB2312" w:cs="仿宋_GB2312"/>
          <w:b w:val="0"/>
          <w:bCs w:val="0"/>
          <w:color w:val="auto"/>
          <w:sz w:val="28"/>
          <w:szCs w:val="28"/>
          <w:lang w:eastAsia="zh-CN"/>
        </w:rPr>
        <w:t>公司</w:t>
      </w:r>
      <w:r>
        <w:rPr>
          <w:rFonts w:hint="eastAsia" w:ascii="仿宋_GB2312" w:hAnsi="仿宋_GB2312" w:eastAsia="仿宋_GB2312" w:cs="仿宋_GB2312"/>
          <w:b w:val="0"/>
          <w:bCs w:val="0"/>
          <w:color w:val="auto"/>
          <w:sz w:val="28"/>
          <w:szCs w:val="28"/>
        </w:rPr>
        <w:t>组织开展“12.4”国家宪法日宣贯活动</w:t>
      </w:r>
    </w:p>
    <w:p w14:paraId="715FF8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微软雅黑" w:hAnsi="微软雅黑" w:eastAsia="微软雅黑" w:cs="微软雅黑"/>
          <w:b/>
          <w:bCs/>
          <w:i w:val="0"/>
          <w:iCs w:val="0"/>
          <w:caps w:val="0"/>
          <w:color w:val="auto"/>
          <w:spacing w:val="8"/>
          <w:sz w:val="33"/>
          <w:szCs w:val="33"/>
        </w:rPr>
      </w:pPr>
      <w:r>
        <w:rPr>
          <w:rFonts w:hint="eastAsia" w:ascii="仿宋_GB2312" w:hAnsi="仿宋_GB2312" w:eastAsia="仿宋_GB2312" w:cs="仿宋_GB2312"/>
          <w:b w:val="0"/>
          <w:bCs w:val="0"/>
          <w:color w:val="auto"/>
          <w:sz w:val="28"/>
          <w:szCs w:val="28"/>
          <w:lang w:val="en-US" w:eastAsia="zh-CN"/>
        </w:rPr>
        <w:t>12月15日</w:t>
      </w:r>
      <w:r>
        <w:rPr>
          <w:rFonts w:hint="eastAsia" w:ascii="仿宋_GB2312" w:hAnsi="仿宋_GB2312" w:eastAsia="仿宋_GB2312" w:cs="仿宋_GB2312"/>
          <w:b w:val="0"/>
          <w:bCs w:val="0"/>
          <w:i w:val="0"/>
          <w:iCs w:val="0"/>
          <w:caps w:val="0"/>
          <w:color w:val="auto"/>
          <w:spacing w:val="8"/>
          <w:sz w:val="28"/>
          <w:szCs w:val="28"/>
          <w:bdr w:val="none" w:color="auto" w:sz="0" w:space="0"/>
          <w:shd w:val="clear" w:fill="FFFFFF"/>
        </w:rPr>
        <w:t>公司职工刘士金家庭获“安徽省五好家庭”表彰</w:t>
      </w:r>
    </w:p>
    <w:p w14:paraId="6F75CADC">
      <w:pPr>
        <w:pStyle w:val="3"/>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right="0" w:rightChars="0"/>
        <w:jc w:val="left"/>
        <w:textAlignment w:val="auto"/>
        <w:outlineLvl w:val="9"/>
        <w:rPr>
          <w:rFonts w:hint="eastAsia" w:ascii="仿宋_GB2312" w:hAnsi="仿宋_GB2312" w:eastAsia="仿宋_GB2312" w:cs="仿宋_GB2312"/>
          <w:b w:val="0"/>
          <w:bCs w:val="0"/>
          <w:color w:val="FF0000"/>
          <w:sz w:val="28"/>
          <w:szCs w:val="28"/>
          <w:lang w:val="en-US" w:eastAsia="zh-CN"/>
        </w:rPr>
      </w:pPr>
    </w:p>
    <w:p w14:paraId="273F9624">
      <w:pPr>
        <w:keepNext w:val="0"/>
        <w:keepLines w:val="0"/>
        <w:pageBreakBefore w:val="0"/>
        <w:widowControl w:val="0"/>
        <w:kinsoku/>
        <w:wordWrap/>
        <w:overflowPunct/>
        <w:topLinePunct w:val="0"/>
        <w:autoSpaceDE/>
        <w:autoSpaceDN/>
        <w:bidi w:val="0"/>
        <w:adjustRightInd/>
        <w:snapToGrid/>
        <w:ind w:right="0" w:rightChars="0" w:firstLine="0" w:firstLineChars="0"/>
        <w:jc w:val="left"/>
        <w:textAlignment w:val="auto"/>
        <w:rPr>
          <w:rFonts w:hint="eastAsia" w:ascii="华文中宋" w:hAnsi="华文中宋" w:eastAsia="华文中宋" w:cs="华文中宋"/>
          <w:b/>
          <w:bCs/>
          <w:sz w:val="44"/>
          <w:szCs w:val="44"/>
          <w:lang w:val="en-US" w:eastAsia="zh-CN"/>
        </w:rPr>
      </w:pPr>
    </w:p>
    <w:p w14:paraId="780C3E2E">
      <w:pPr>
        <w:jc w:val="left"/>
        <w:rPr>
          <w:rFonts w:hint="eastAsia" w:ascii="仿宋_GB2312" w:hAnsi="仿宋_GB2312" w:eastAsia="仿宋_GB2312" w:cs="仿宋_GB2312"/>
          <w:b/>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embedRegular r:id="rId1" w:fontKey="{AB037301-ADC4-4A23-930D-7CE4FF44172F}"/>
  </w:font>
  <w:font w:name="仿宋_GB2312">
    <w:panose1 w:val="02010609030101010101"/>
    <w:charset w:val="86"/>
    <w:family w:val="auto"/>
    <w:pitch w:val="default"/>
    <w:sig w:usb0="00000001" w:usb1="080E0000" w:usb2="00000000" w:usb3="00000000" w:csb0="00040000" w:csb1="00000000"/>
    <w:embedRegular r:id="rId2" w:fontKey="{57C2D607-C75C-450E-86B9-98220D592B0A}"/>
  </w:font>
  <w:font w:name="微软雅黑">
    <w:panose1 w:val="020B0503020204020204"/>
    <w:charset w:val="86"/>
    <w:family w:val="auto"/>
    <w:pitch w:val="default"/>
    <w:sig w:usb0="80000287" w:usb1="280F3C52" w:usb2="00000016" w:usb3="00000000" w:csb0="0004001F" w:csb1="00000000"/>
    <w:embedRegular r:id="rId3" w:fontKey="{F0E7CEA7-6306-45A7-99B3-DAAD6A5E1DA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B3D02"/>
    <w:rsid w:val="028D1A7E"/>
    <w:rsid w:val="0B942F0D"/>
    <w:rsid w:val="216102D0"/>
    <w:rsid w:val="26BF3F9F"/>
    <w:rsid w:val="2B8A4E7D"/>
    <w:rsid w:val="2C570D4D"/>
    <w:rsid w:val="2F3E6592"/>
    <w:rsid w:val="42007626"/>
    <w:rsid w:val="4440212B"/>
    <w:rsid w:val="461F4717"/>
    <w:rsid w:val="4ED03356"/>
    <w:rsid w:val="5AE81333"/>
    <w:rsid w:val="64557D2B"/>
    <w:rsid w:val="64DA4701"/>
    <w:rsid w:val="735E4456"/>
    <w:rsid w:val="77E522C1"/>
    <w:rsid w:val="7CC16C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Indent 2"/>
    <w:basedOn w:val="1"/>
    <w:uiPriority w:val="0"/>
    <w:pPr>
      <w:spacing w:after="120" w:line="480" w:lineRule="auto"/>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722</Words>
  <Characters>827</Characters>
  <Lines>0</Lines>
  <Paragraphs>0</Paragraphs>
  <TotalTime>66</TotalTime>
  <ScaleCrop>false</ScaleCrop>
  <LinksUpToDate>false</LinksUpToDate>
  <CharactersWithSpaces>830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秋秋</cp:lastModifiedBy>
  <dcterms:modified xsi:type="dcterms:W3CDTF">2026-05-29T02:10:03Z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eyJoZGlkIjoiYjFlZjk1YTFjNDAwMzRjNGE5NGI0NDgzMWMxY2IwMDAiLCJ1c2VySWQiOiIzMDgyODUyODYifQ==</vt:lpwstr>
  </property>
  <property fmtid="{D5CDD505-2E9C-101B-9397-08002B2CF9AE}" pid="4" name="ICV">
    <vt:lpwstr>97BE452E14434B98AE56017245EC6999_12</vt:lpwstr>
  </property>
</Properties>
</file>